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3D" w:rsidRDefault="00956A3D" w:rsidP="00DB6263">
      <w:r w:rsidRPr="00956A3D">
        <w:rPr>
          <w:b/>
        </w:rPr>
        <w:t>Speaker</w:t>
      </w:r>
      <w:r>
        <w:t xml:space="preserve"> </w:t>
      </w:r>
    </w:p>
    <w:p w:rsidR="00956A3D" w:rsidRPr="00956A3D" w:rsidRDefault="00956A3D" w:rsidP="00DB6263">
      <w:pPr>
        <w:rPr>
          <w:b/>
        </w:rPr>
      </w:pPr>
      <w:r w:rsidRPr="00956A3D">
        <w:rPr>
          <w:b/>
        </w:rPr>
        <w:t>Ecological Foundations and Limits of Sustainable Economy</w:t>
      </w:r>
    </w:p>
    <w:p w:rsidR="00956A3D" w:rsidRDefault="00956A3D" w:rsidP="00DB6263"/>
    <w:p w:rsidR="004D4E1E" w:rsidRPr="00956A3D" w:rsidRDefault="00DB6263" w:rsidP="00DB6263">
      <w:pPr>
        <w:pStyle w:val="ListParagraph"/>
        <w:numPr>
          <w:ilvl w:val="0"/>
          <w:numId w:val="1"/>
        </w:numPr>
        <w:rPr>
          <w:lang w:val="fr-FR"/>
        </w:rPr>
      </w:pPr>
      <w:r w:rsidRPr="00956A3D">
        <w:rPr>
          <w:lang w:val="fr-FR"/>
        </w:rPr>
        <w:t>Multiple dimensions, temporalities in interaction</w:t>
      </w:r>
    </w:p>
    <w:p w:rsidR="00DB6263" w:rsidRDefault="00DB6263" w:rsidP="00DB6263">
      <w:pPr>
        <w:pStyle w:val="ListParagraph"/>
        <w:numPr>
          <w:ilvl w:val="0"/>
          <w:numId w:val="1"/>
        </w:numPr>
      </w:pPr>
      <w:r>
        <w:t>Scientific vs political representations of sustainability</w:t>
      </w:r>
    </w:p>
    <w:p w:rsidR="00DB6263" w:rsidRDefault="00DB6263" w:rsidP="00DB6263">
      <w:pPr>
        <w:pStyle w:val="ListParagraph"/>
        <w:numPr>
          <w:ilvl w:val="0"/>
          <w:numId w:val="1"/>
        </w:numPr>
      </w:pPr>
      <w:r>
        <w:t>Focus on the eco-bio-physical dimension and Ecological Economics</w:t>
      </w:r>
    </w:p>
    <w:p w:rsidR="00DB6263" w:rsidRDefault="00DB6263" w:rsidP="00DB6263">
      <w:pPr>
        <w:pStyle w:val="ListParagraph"/>
        <w:numPr>
          <w:ilvl w:val="0"/>
          <w:numId w:val="1"/>
        </w:numPr>
      </w:pPr>
      <w:r>
        <w:t>The entropic nature of evolutionary processes</w:t>
      </w:r>
    </w:p>
    <w:p w:rsidR="00DB6263" w:rsidRDefault="00DB6263" w:rsidP="00DB6263">
      <w:pPr>
        <w:pStyle w:val="ListParagraph"/>
        <w:numPr>
          <w:ilvl w:val="0"/>
          <w:numId w:val="1"/>
        </w:numPr>
      </w:pPr>
      <w:r>
        <w:t xml:space="preserve">Stocks vs flows – the different </w:t>
      </w:r>
      <w:r w:rsidR="00E634A6">
        <w:t xml:space="preserve">ecological and economic </w:t>
      </w:r>
      <w:r>
        <w:t xml:space="preserve">potentials </w:t>
      </w:r>
    </w:p>
    <w:p w:rsidR="00DB6263" w:rsidRDefault="00DB6263" w:rsidP="00DB6263">
      <w:pPr>
        <w:pStyle w:val="ListParagraph"/>
        <w:numPr>
          <w:ilvl w:val="0"/>
          <w:numId w:val="1"/>
        </w:numPr>
      </w:pPr>
      <w:r>
        <w:t xml:space="preserve">The capitalist-industrial </w:t>
      </w:r>
      <w:r w:rsidR="008E0A4D">
        <w:t>complex:</w:t>
      </w:r>
      <w:r w:rsidR="00E010F4">
        <w:t xml:space="preserve"> global cultural attractor</w:t>
      </w:r>
    </w:p>
    <w:p w:rsidR="00DB6263" w:rsidRDefault="00DB6263" w:rsidP="00DB6263">
      <w:pPr>
        <w:pStyle w:val="ListParagraph"/>
        <w:numPr>
          <w:ilvl w:val="0"/>
          <w:numId w:val="1"/>
        </w:numPr>
      </w:pPr>
      <w:r>
        <w:t>Technological and institutional dependence</w:t>
      </w:r>
      <w:r w:rsidR="00E010F4">
        <w:t>, locked-in situation</w:t>
      </w:r>
    </w:p>
    <w:p w:rsidR="00956A3D" w:rsidRDefault="00956A3D" w:rsidP="00DB6263">
      <w:pPr>
        <w:pStyle w:val="ListParagraph"/>
        <w:numPr>
          <w:ilvl w:val="0"/>
          <w:numId w:val="1"/>
        </w:numPr>
      </w:pPr>
      <w:r>
        <w:t xml:space="preserve">Capitalist rationality and the need for a normative shift </w:t>
      </w:r>
      <w:r w:rsidR="00E634A6">
        <w:t>(to an eco-social rationale)</w:t>
      </w:r>
      <w:bookmarkStart w:id="0" w:name="_GoBack"/>
      <w:bookmarkEnd w:id="0"/>
    </w:p>
    <w:p w:rsidR="00DB6263" w:rsidRDefault="00DB6263" w:rsidP="00DB6263">
      <w:pPr>
        <w:pStyle w:val="ListParagraph"/>
        <w:numPr>
          <w:ilvl w:val="0"/>
          <w:numId w:val="1"/>
        </w:numPr>
      </w:pPr>
      <w:r>
        <w:t>Alternatives – Circular Economy and Industrial Ecology</w:t>
      </w:r>
      <w:r w:rsidR="00956A3D">
        <w:t xml:space="preserve"> (downcycling)</w:t>
      </w:r>
    </w:p>
    <w:p w:rsidR="00956A3D" w:rsidRDefault="00956A3D" w:rsidP="00956A3D"/>
    <w:p w:rsidR="00956A3D" w:rsidRPr="00956A3D" w:rsidRDefault="008E0A4D" w:rsidP="00956A3D">
      <w:pPr>
        <w:rPr>
          <w:b/>
        </w:rPr>
      </w:pPr>
      <w:r w:rsidRPr="00956A3D">
        <w:rPr>
          <w:b/>
        </w:rPr>
        <w:t>Panellist</w:t>
      </w:r>
    </w:p>
    <w:p w:rsidR="00956A3D" w:rsidRPr="00956A3D" w:rsidRDefault="00956A3D" w:rsidP="00956A3D">
      <w:pPr>
        <w:rPr>
          <w:b/>
        </w:rPr>
      </w:pPr>
      <w:r w:rsidRPr="00956A3D">
        <w:rPr>
          <w:b/>
        </w:rPr>
        <w:t>1.- Problems of contemporary economics—Need for New Theory</w:t>
      </w:r>
    </w:p>
    <w:p w:rsidR="00956A3D" w:rsidRDefault="00956A3D" w:rsidP="00956A3D">
      <w:pPr>
        <w:pStyle w:val="ListParagraph"/>
        <w:numPr>
          <w:ilvl w:val="0"/>
          <w:numId w:val="2"/>
        </w:numPr>
      </w:pPr>
      <w:r>
        <w:t>Mechanistic epistemology and its limitations</w:t>
      </w:r>
      <w:r w:rsidR="00287064">
        <w:t xml:space="preserve"> (complexity, temporality &amp; irreversibility </w:t>
      </w:r>
      <w:r w:rsidR="00A2131B">
        <w:t>not grasped)</w:t>
      </w:r>
    </w:p>
    <w:p w:rsidR="00956A3D" w:rsidRDefault="00956A3D" w:rsidP="00956A3D">
      <w:pPr>
        <w:pStyle w:val="ListParagraph"/>
        <w:numPr>
          <w:ilvl w:val="0"/>
          <w:numId w:val="2"/>
        </w:numPr>
      </w:pPr>
      <w:r>
        <w:t>Purpose: prove the supremacy of the market, the invisible hand: no political authority is required, powerful actors vested interests are free to operate (implement business and institutional strategies that amplifies their positions)</w:t>
      </w:r>
    </w:p>
    <w:p w:rsidR="00956A3D" w:rsidRDefault="00956A3D" w:rsidP="00956A3D">
      <w:pPr>
        <w:pStyle w:val="ListParagraph"/>
        <w:numPr>
          <w:ilvl w:val="0"/>
          <w:numId w:val="2"/>
        </w:numPr>
      </w:pPr>
      <w:r>
        <w:t>New approach is needed (Kapp)</w:t>
      </w:r>
    </w:p>
    <w:p w:rsidR="00956A3D" w:rsidRDefault="00956A3D" w:rsidP="00956A3D">
      <w:pPr>
        <w:pStyle w:val="ListParagraph"/>
        <w:numPr>
          <w:ilvl w:val="0"/>
          <w:numId w:val="2"/>
        </w:numPr>
      </w:pPr>
      <w:r>
        <w:t>Paradigm shift to an evolutionary epistemology</w:t>
      </w:r>
      <w:r w:rsidR="00926C4E">
        <w:t xml:space="preserve"> (peripherical elements become central &amp; vice-versa)</w:t>
      </w:r>
    </w:p>
    <w:p w:rsidR="00956A3D" w:rsidRDefault="00956A3D" w:rsidP="00956A3D">
      <w:pPr>
        <w:pStyle w:val="ListParagraph"/>
        <w:numPr>
          <w:ilvl w:val="0"/>
          <w:numId w:val="2"/>
        </w:numPr>
      </w:pPr>
      <w:r>
        <w:t xml:space="preserve">Human </w:t>
      </w:r>
      <w:r w:rsidR="00926C4E">
        <w:t xml:space="preserve">psychology, </w:t>
      </w:r>
      <w:r>
        <w:t>motivations and needs, technology, institutions, complexity and heterogeneity of processes, inter-relations, Circular and cumulative causation, evolution and co-evolution, time, change, qualitative</w:t>
      </w:r>
      <w:r w:rsidR="00926C4E">
        <w:t xml:space="preserve"> &amp;and </w:t>
      </w:r>
      <w:r>
        <w:t xml:space="preserve"> irreversible change, time asymmetry, are given the central role</w:t>
      </w:r>
    </w:p>
    <w:p w:rsidR="00956A3D" w:rsidRDefault="00956A3D" w:rsidP="00956A3D">
      <w:pPr>
        <w:pStyle w:val="ListParagraph"/>
        <w:numPr>
          <w:ilvl w:val="0"/>
          <w:numId w:val="2"/>
        </w:numPr>
      </w:pPr>
      <w:r>
        <w:t>Normative implications of the paradigm change</w:t>
      </w:r>
      <w:r w:rsidR="00E634A6">
        <w:t xml:space="preserve"> (substantive rationality, ecological maxima &amp; existential minima; the development corridor)</w:t>
      </w:r>
    </w:p>
    <w:p w:rsidR="00956A3D" w:rsidRDefault="00956A3D" w:rsidP="007272B6">
      <w:pPr>
        <w:pStyle w:val="ListParagraph"/>
      </w:pPr>
    </w:p>
    <w:p w:rsidR="007272B6" w:rsidRDefault="007272B6" w:rsidP="007272B6">
      <w:pPr>
        <w:pStyle w:val="ListParagraph"/>
      </w:pPr>
    </w:p>
    <w:p w:rsidR="007272B6" w:rsidRDefault="007272B6" w:rsidP="007272B6">
      <w:pPr>
        <w:rPr>
          <w:b/>
        </w:rPr>
      </w:pPr>
      <w:r>
        <w:rPr>
          <w:b/>
        </w:rPr>
        <w:t>2</w:t>
      </w:r>
      <w:r w:rsidRPr="00956A3D">
        <w:rPr>
          <w:b/>
        </w:rPr>
        <w:t xml:space="preserve">.- </w:t>
      </w:r>
      <w:r>
        <w:rPr>
          <w:b/>
        </w:rPr>
        <w:t>Money and financial Markets</w:t>
      </w:r>
    </w:p>
    <w:p w:rsidR="007272B6" w:rsidRPr="007272B6" w:rsidRDefault="007272B6" w:rsidP="007272B6">
      <w:pPr>
        <w:pStyle w:val="ListParagraph"/>
        <w:numPr>
          <w:ilvl w:val="0"/>
          <w:numId w:val="2"/>
        </w:numPr>
      </w:pPr>
      <w:r w:rsidRPr="007272B6">
        <w:t>Multiple dimension</w:t>
      </w:r>
      <w:r>
        <w:t>s</w:t>
      </w:r>
      <w:r w:rsidRPr="007272B6">
        <w:t xml:space="preserve"> and focus on the monetary dimension</w:t>
      </w:r>
    </w:p>
    <w:p w:rsidR="007272B6" w:rsidRDefault="007272B6" w:rsidP="007272B6">
      <w:pPr>
        <w:pStyle w:val="ListParagraph"/>
        <w:numPr>
          <w:ilvl w:val="0"/>
          <w:numId w:val="2"/>
        </w:numPr>
      </w:pPr>
      <w:r>
        <w:t>The property-</w:t>
      </w:r>
      <w:r w:rsidR="008E0A4D">
        <w:t>based</w:t>
      </w:r>
      <w:r>
        <w:t xml:space="preserve"> economy- </w:t>
      </w:r>
      <w:r w:rsidR="008E0A4D">
        <w:t>Institutional</w:t>
      </w:r>
      <w:r>
        <w:t xml:space="preserve"> </w:t>
      </w:r>
      <w:r w:rsidRPr="007272B6">
        <w:t xml:space="preserve">foundations of </w:t>
      </w:r>
      <w:r>
        <w:t>capitalist economies</w:t>
      </w:r>
    </w:p>
    <w:p w:rsidR="007272B6" w:rsidRPr="007272B6" w:rsidRDefault="007272B6" w:rsidP="007272B6">
      <w:pPr>
        <w:pStyle w:val="ListParagraph"/>
        <w:numPr>
          <w:ilvl w:val="0"/>
          <w:numId w:val="2"/>
        </w:numPr>
      </w:pPr>
      <w:r>
        <w:t xml:space="preserve">Property, credit, and </w:t>
      </w:r>
      <w:r w:rsidRPr="007272B6">
        <w:t>money creation</w:t>
      </w:r>
    </w:p>
    <w:p w:rsidR="007272B6" w:rsidRPr="007272B6" w:rsidRDefault="008E0A4D" w:rsidP="007272B6">
      <w:pPr>
        <w:pStyle w:val="ListParagraph"/>
        <w:numPr>
          <w:ilvl w:val="0"/>
          <w:numId w:val="2"/>
        </w:numPr>
      </w:pPr>
      <w:r w:rsidRPr="007272B6">
        <w:t>Creditor’s</w:t>
      </w:r>
      <w:r w:rsidR="007272B6" w:rsidRPr="007272B6">
        <w:t xml:space="preserve"> money and the emerging </w:t>
      </w:r>
      <w:r w:rsidR="007272B6">
        <w:t>capitalist properties/requirements</w:t>
      </w:r>
    </w:p>
    <w:p w:rsidR="007272B6" w:rsidRPr="007272B6" w:rsidRDefault="007272B6" w:rsidP="007272B6">
      <w:pPr>
        <w:pStyle w:val="ListParagraph"/>
        <w:numPr>
          <w:ilvl w:val="0"/>
          <w:numId w:val="2"/>
        </w:numPr>
      </w:pPr>
      <w:r>
        <w:t xml:space="preserve">The property </w:t>
      </w:r>
      <w:r w:rsidR="008E0A4D">
        <w:t>self-expansion</w:t>
      </w:r>
      <w:r>
        <w:t xml:space="preserve"> and the commodification-capitalisation dynamics</w:t>
      </w:r>
    </w:p>
    <w:p w:rsidR="007272B6" w:rsidRDefault="007272B6" w:rsidP="007272B6">
      <w:pPr>
        <w:pStyle w:val="ListParagraph"/>
        <w:numPr>
          <w:ilvl w:val="0"/>
          <w:numId w:val="2"/>
        </w:numPr>
      </w:pPr>
      <w:r>
        <w:t>Framing the capitalist expansion</w:t>
      </w:r>
    </w:p>
    <w:sectPr w:rsidR="00727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A81"/>
    <w:multiLevelType w:val="hybridMultilevel"/>
    <w:tmpl w:val="6BA04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81E8C"/>
    <w:multiLevelType w:val="hybridMultilevel"/>
    <w:tmpl w:val="30A6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63"/>
    <w:rsid w:val="00287064"/>
    <w:rsid w:val="004D4E1E"/>
    <w:rsid w:val="007272B6"/>
    <w:rsid w:val="008E0A4D"/>
    <w:rsid w:val="00926C4E"/>
    <w:rsid w:val="00956A3D"/>
    <w:rsid w:val="009B30AF"/>
    <w:rsid w:val="00A2131B"/>
    <w:rsid w:val="00A57E74"/>
    <w:rsid w:val="00AD53BD"/>
    <w:rsid w:val="00DB6263"/>
    <w:rsid w:val="00E010F4"/>
    <w:rsid w:val="00E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43EDA"/>
  <w15:chartTrackingRefBased/>
  <w15:docId w15:val="{E96BD1D6-9740-462B-843E-F559F223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2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PvG</dc:creator>
  <cp:keywords/>
  <dc:description/>
  <cp:lastModifiedBy>PvG</cp:lastModifiedBy>
  <cp:revision>3</cp:revision>
  <cp:lastPrinted>2017-01-18T11:36:00Z</cp:lastPrinted>
  <dcterms:created xsi:type="dcterms:W3CDTF">2017-01-18T11:38:00Z</dcterms:created>
  <dcterms:modified xsi:type="dcterms:W3CDTF">2017-01-18T13:35:00Z</dcterms:modified>
</cp:coreProperties>
</file>